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4"/>
        <w:gridCol w:w="186"/>
        <w:gridCol w:w="1148"/>
        <w:gridCol w:w="1398"/>
        <w:gridCol w:w="1142"/>
        <w:gridCol w:w="1823"/>
      </w:tblGrid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jc w:val="center"/>
              <w:rPr>
                <w:sz w:val="19"/>
                <w:szCs w:val="19"/>
              </w:rPr>
            </w:pPr>
            <w:r w:rsidRPr="004822CE">
              <w:rPr>
                <w:sz w:val="19"/>
                <w:szCs w:val="19"/>
              </w:rPr>
              <w:t>OFERTA REALIZACJI ZADANIA PUBLICZNEGO* /</w:t>
            </w:r>
            <w:r w:rsidRPr="004822CE">
              <w:rPr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sz w:val="19"/>
                <w:szCs w:val="19"/>
              </w:rPr>
              <w:br/>
              <w:t>O KTÓRYCH MOWA W ART. 14 UST. 1 I 2 USTAWY Z DNIA 24 KWIETNIA 2003 R.</w:t>
            </w:r>
            <w:r w:rsidRPr="004822CE">
              <w:rPr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lub w przypisach.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F5287C" w:rsidRPr="005D5E76" w:rsidRDefault="00F5287C" w:rsidP="00516474">
            <w:pPr>
              <w:spacing w:before="240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Pr="005D5E76">
              <w:rPr>
                <w:rFonts w:ascii="Calibri" w:hAnsi="Calibri"/>
                <w:sz w:val="16"/>
                <w:szCs w:val="16"/>
              </w:rPr>
              <w:t>”.</w:t>
            </w:r>
          </w:p>
          <w:p w:rsidR="00F5287C" w:rsidRPr="005D5E76" w:rsidRDefault="00F5287C" w:rsidP="00516474">
            <w:pPr>
              <w:spacing w:before="240" w:after="200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0"/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C4154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287C" w:rsidRPr="00656A16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56A16" w:rsidRDefault="00F5287C" w:rsidP="00516474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oferenta(-tów), numer w Krajowym Rejestrze Sądowym lub innej ewidenc</w:t>
            </w:r>
            <w:r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602385" w:rsidRDefault="00F5287C" w:rsidP="00516474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osób upoważnionych do składania wyjaśnień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Pr="006108D6">
              <w:rPr>
                <w:rFonts w:ascii="Calibri" w:hAnsi="Calibri"/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5287C" w:rsidRPr="00602385" w:rsidRDefault="00F5287C" w:rsidP="00516474">
            <w:pPr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3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7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108D6" w:rsidRDefault="00F5287C" w:rsidP="00516474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zadanie publiczne, o którym mowa</w:t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br/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F1318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F47C14" w:rsidRDefault="00F5287C" w:rsidP="00516474">
            <w:pPr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oferenta(-tów) wobec o</w:t>
            </w:r>
            <w:r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>
              <w:rPr>
                <w:rFonts w:ascii="Calibri" w:hAnsi="Calibri"/>
                <w:b/>
                <w:sz w:val="19"/>
                <w:szCs w:val="19"/>
              </w:rPr>
              <w:t>nia oferenta(-tów) wobec organu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471722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602385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5"/>
        <w:gridCol w:w="2589"/>
        <w:gridCol w:w="3703"/>
        <w:gridCol w:w="7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280" w:hanging="223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3. Uzasadnienie potrzeby dofinansowania z dotacji inwestycji związanych z realizacją zadania </w:t>
            </w:r>
            <w:r>
              <w:rPr>
                <w:rFonts w:ascii="Calibri" w:hAnsi="Calibri"/>
                <w:b/>
                <w:sz w:val="17"/>
                <w:szCs w:val="17"/>
              </w:rPr>
              <w:t>publicznego, w szczególności ze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7D0D9C">
              <w:rPr>
                <w:rFonts w:ascii="Calibri" w:hAnsi="Calibri"/>
                <w:b/>
                <w:sz w:val="17"/>
                <w:szCs w:val="17"/>
              </w:rPr>
              <w:t>wskazaniem, w jaki sposób przyczyni się to do podwyższenia standardu realizacji zadania</w:t>
            </w:r>
            <w:r w:rsidRPr="007D0D9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>4. Zakładany(-ne) cel(e) realizacji zadania publicznego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95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9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5287C" w:rsidRPr="007D0D9C" w:rsidRDefault="00F5287C" w:rsidP="00516474">
            <w:pPr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7D0D9C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realizacji zadania publicznego </w:t>
            </w:r>
            <w:r w:rsidRPr="009252A1">
              <w:rPr>
                <w:rFonts w:ascii="Calibri" w:hAnsi="Calibri"/>
                <w:sz w:val="16"/>
                <w:szCs w:val="16"/>
              </w:rPr>
              <w:t>(należy opisać zakładane rezultaty zadania publicznego ‒ czy będą trwałe</w:t>
            </w:r>
            <w:r w:rsidRPr="009252A1">
              <w:rPr>
                <w:rFonts w:ascii="Calibri" w:hAnsi="Calibri"/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C" w:rsidRPr="009252A1" w:rsidRDefault="00516474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4)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 tylko w przypadku ubiegania się o dofinansowanie inwestycji.</w:t>
            </w:r>
          </w:p>
          <w:p w:rsidR="00F5287C" w:rsidRPr="00602385" w:rsidRDefault="00F5287C" w:rsidP="00516474">
            <w:pPr>
              <w:ind w:left="875" w:right="421" w:hanging="81"/>
              <w:jc w:val="both"/>
              <w:rPr>
                <w:rFonts w:ascii="Calibri" w:hAnsi="Calibri"/>
                <w:sz w:val="16"/>
                <w:szCs w:val="16"/>
              </w:rPr>
            </w:pP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F5287C" w:rsidRDefault="00F5287C" w:rsidP="00F5287C">
      <w:pPr>
        <w:sectPr w:rsidR="00F5287C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"/>
        <w:gridCol w:w="4326"/>
        <w:gridCol w:w="1119"/>
        <w:gridCol w:w="3439"/>
        <w:gridCol w:w="154"/>
        <w:gridCol w:w="10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E065A" w:rsidRDefault="00F5287C" w:rsidP="00516474">
            <w:pPr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4E065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6. Opis poszczególnych działań w zakresie realizacji zadania publicznego </w:t>
            </w:r>
            <w:r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>
              <w:rPr>
                <w:rFonts w:ascii="Calibri" w:hAnsi="Calibri"/>
                <w:sz w:val="16"/>
                <w:szCs w:val="16"/>
              </w:rPr>
              <w:t>konać analizy wystąpienia ryzyka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516474" w:rsidRPr="00D54922" w:rsidRDefault="00516474" w:rsidP="00516474">
            <w:pPr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7. Harmonogram na rok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516474" w:rsidRPr="00D54922" w:rsidRDefault="00516474" w:rsidP="00516474">
            <w:pPr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>
              <w:rPr>
                <w:rFonts w:ascii="Calibri" w:hAnsi="Calibri"/>
                <w:sz w:val="16"/>
                <w:szCs w:val="16"/>
              </w:rPr>
              <w:t>ok nazwy działania należy 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16474" w:rsidRDefault="00516474" w:rsidP="00516474">
            <w:pPr>
              <w:spacing w:before="12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516474" w:rsidRPr="00602385" w:rsidRDefault="00516474" w:rsidP="00516474">
            <w:pPr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 w:rsidSect="00516474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45036C" w:rsidRDefault="00F5287C" w:rsidP="00516474">
            <w:pPr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 w:rsidRPr="0045036C">
              <w:rPr>
                <w:rFonts w:ascii="Calibri" w:hAnsi="Calibri"/>
                <w:b/>
                <w:sz w:val="17"/>
                <w:szCs w:val="17"/>
              </w:rPr>
              <w:lastRenderedPageBreak/>
              <w:t>8. Kalkulacj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a przewidywanych kosztów na rok 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516474">
              <w:rPr>
                <w:rFonts w:ascii="Calibri" w:hAnsi="Calibri"/>
                <w:sz w:val="17"/>
                <w:szCs w:val="17"/>
              </w:rPr>
            </w:r>
            <w:r w:rsidR="00516474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F5287C" w:rsidRPr="00BF60FF" w:rsidRDefault="00F5287C" w:rsidP="00516474">
            <w:pPr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(należy uwzględnić wszystkie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>
              <w:rPr>
                <w:rFonts w:ascii="Calibri" w:hAnsi="Calibri"/>
                <w:sz w:val="15"/>
                <w:szCs w:val="15"/>
              </w:rPr>
              <w:t>anowane koszty, w szczególności</w:t>
            </w:r>
            <w:r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8), 9)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 harmonogra</w:t>
            </w:r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10)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6E329B" w:rsidRDefault="00F5287C" w:rsidP="00516474">
            <w:pPr>
              <w:spacing w:before="160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6E329B" w:rsidRDefault="007A771C" w:rsidP="007A771C">
            <w:pPr>
              <w:spacing w:before="16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 w:rsidRPr="006E329B">
              <w:rPr>
                <w:rFonts w:ascii="Calibri" w:hAnsi="Calibri"/>
                <w:sz w:val="17"/>
                <w:szCs w:val="17"/>
              </w:rPr>
              <w:t>:</w:t>
            </w:r>
            <w:r w:rsidR="00F5287C" w:rsidRPr="006E329B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F5287C" w:rsidRPr="00B237B3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F5287C" w:rsidRPr="00B237B3" w:rsidRDefault="00F5287C" w:rsidP="00516474">
            <w:pPr>
              <w:tabs>
                <w:tab w:val="left" w:pos="827"/>
              </w:tabs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</w:t>
            </w:r>
            <w:r>
              <w:rPr>
                <w:rFonts w:ascii="Calibri" w:hAnsi="Calibri"/>
                <w:sz w:val="16"/>
                <w:szCs w:val="16"/>
              </w:rPr>
              <w:t>ecz tej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F5287C" w:rsidRPr="004822CE" w:rsidRDefault="00F5287C" w:rsidP="00516474">
            <w:pPr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>
              <w:rPr>
                <w:rFonts w:ascii="Calibri" w:hAnsi="Calibri"/>
                <w:sz w:val="16"/>
                <w:szCs w:val="16"/>
              </w:rPr>
              <w:t>la każdego oferenta oddzielnie.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11)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45036C" w:rsidRDefault="00F5287C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45036C" w:rsidRDefault="007A771C" w:rsidP="007A771C">
            <w:pPr>
              <w:spacing w:before="20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>
              <w:rPr>
                <w:rFonts w:ascii="Calibri" w:hAnsi="Calibri"/>
                <w:sz w:val="17"/>
                <w:szCs w:val="17"/>
              </w:rPr>
              <w:t>:</w:t>
            </w:r>
            <w:r w:rsidR="00F5287C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B02E9B" w:rsidRDefault="00516474" w:rsidP="00516474">
            <w:pPr>
              <w:spacing w:before="40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02E9B" w:rsidRDefault="00516474" w:rsidP="00516474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12)</w:t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516474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516474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F5287C" w:rsidRPr="004822CE" w:rsidTr="00516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F5287C" w:rsidP="00516474">
            <w:pPr>
              <w:tabs>
                <w:tab w:val="left" w:pos="1064"/>
              </w:tabs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F5287C" w:rsidRPr="00A20A32" w:rsidRDefault="00F5287C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12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3E0211" w:rsidRDefault="00F5287C" w:rsidP="00516474">
            <w:pPr>
              <w:spacing w:before="4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lastRenderedPageBreak/>
              <w:t>9. Przewidywane źródła finansowania zadania publicznego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A604C9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A604C9" w:rsidRPr="00C3116F" w:rsidRDefault="00A604C9" w:rsidP="00A604C9">
            <w:pPr>
              <w:spacing w:after="40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13), 14)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który(-ra,-re) przekazał(a, y) lub przekaże(-żą)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A6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604C9" w:rsidRPr="003E0211" w:rsidRDefault="00A604C9" w:rsidP="00A604C9">
            <w:pPr>
              <w:spacing w:before="2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16)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A604C9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17)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18)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F5287C" w:rsidRPr="004822CE" w:rsidTr="00A60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9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40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13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F5287C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602385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8853"/>
        <w:gridCol w:w="694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2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lastRenderedPageBreak/>
              <w:t>10. Informacja o zamiarze odpłatnego wykonania zadania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(jeżeli oferent(-nci) przewiduje(-ją) pobi</w:t>
            </w:r>
            <w:r>
              <w:rPr>
                <w:rFonts w:ascii="Calibri" w:hAnsi="Calibri"/>
                <w:sz w:val="16"/>
                <w:szCs w:val="16"/>
              </w:rPr>
              <w:t>eranie świadczeń pieniężnych od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odbiorców zadania, należy opisać, jakie będą warunki pobierania tych świadczeń, jaka będzie wysoko</w:t>
            </w:r>
            <w:r>
              <w:rPr>
                <w:rFonts w:ascii="Calibri" w:hAnsi="Calibri"/>
                <w:sz w:val="16"/>
                <w:szCs w:val="16"/>
              </w:rPr>
              <w:t>ść świadczenia poniesiona przez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pojedynczego odbiorcę oraz jaka będzie łączna wartość świadczeń)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249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87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19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11. Zasoby kadrowe przewidywane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>
              <w:rPr>
                <w:rFonts w:ascii="Calibri" w:hAnsi="Calibri"/>
                <w:sz w:val="16"/>
                <w:szCs w:val="16"/>
              </w:rPr>
              <w:t>isać kwalifikacje osób oraz ich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>
              <w:rPr>
                <w:rFonts w:ascii="Calibri" w:hAnsi="Calibri"/>
                <w:sz w:val="16"/>
                <w:szCs w:val="16"/>
              </w:rPr>
              <w:t>cych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pracę społecznie)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9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672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12. Wycena wkładu osobowego przewidzianego do zaangażowania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(należy opisać sposób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 w:rsidRPr="003C2189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>
              <w:rPr>
                <w:rFonts w:ascii="Calibri" w:hAnsi="Calibri"/>
                <w:sz w:val="16"/>
                <w:szCs w:val="16"/>
              </w:rPr>
              <w:t>rynkowych, na których podstawie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360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806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516474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13.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>
              <w:rPr>
                <w:rFonts w:ascii="Calibri" w:hAnsi="Calibri"/>
                <w:sz w:val="16"/>
                <w:szCs w:val="16"/>
              </w:rPr>
              <w:t>zewidywanych kosztów obejmowała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>
              <w:rPr>
                <w:rFonts w:ascii="Calibri" w:hAnsi="Calibri"/>
                <w:sz w:val="16"/>
                <w:szCs w:val="16"/>
              </w:rPr>
              <w:t>h podstawie jest szacowana jego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78" w:type="dxa"/>
          <w:trHeight w:val="1738"/>
          <w:jc w:val="center"/>
        </w:trPr>
        <w:tc>
          <w:tcPr>
            <w:tcW w:w="9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94" w:type="dxa"/>
          <w:trHeight w:val="55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Pobieranie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świadczeń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pieniężnych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odbiorców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jest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ramach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prowadzonej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3740B">
              <w:rPr>
                <w:rFonts w:ascii="Calibri" w:hAnsi="Calibri"/>
                <w:sz w:val="16"/>
                <w:szCs w:val="16"/>
              </w:rPr>
              <w:t>odpłatnej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3740B">
              <w:rPr>
                <w:rFonts w:ascii="Calibri" w:hAnsi="Calibri"/>
                <w:sz w:val="16"/>
                <w:szCs w:val="16"/>
              </w:rPr>
              <w:t>działalności pożytku publicznego.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-6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6108"/>
        <w:gridCol w:w="2722"/>
        <w:gridCol w:w="689"/>
      </w:tblGrid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6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lastRenderedPageBreak/>
              <w:t>14. Inne informacje, które mogą mieć znaczenie przy ocenie oferty, w tym odnoszące s</w:t>
            </w:r>
            <w:r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80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6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45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516474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15. Informacje o wcześniejszej działalności oferenta(-tów) w zakresie, którego dotyczy zada</w:t>
            </w:r>
            <w:r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oferenta(-tów) w realizacji podobnych zadań publicznych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440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A604C9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3413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2D3187" w:rsidRDefault="00F5287C" w:rsidP="00516474">
            <w:pPr>
              <w:spacing w:before="200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20)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>
              <w:rPr>
                <w:rFonts w:ascii="Calibri" w:hAnsi="Calibri"/>
                <w:sz w:val="15"/>
                <w:szCs w:val="15"/>
              </w:rPr>
              <w:t>ci pożytku publicznego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oferenta(-tów);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  <w:t>ubezpieczenia społeczne;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>
              <w:rPr>
                <w:rFonts w:ascii="Calibri" w:hAnsi="Calibri"/>
                <w:sz w:val="15"/>
                <w:szCs w:val="15"/>
              </w:rPr>
              <w:t>odne z aktualnym stanem prawnym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F5287C" w:rsidRPr="004822CE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>
              <w:rPr>
                <w:rFonts w:ascii="Calibri" w:hAnsi="Calibri"/>
                <w:sz w:val="15"/>
                <w:szCs w:val="15"/>
              </w:rPr>
              <w:t>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>
              <w:rPr>
                <w:rFonts w:ascii="Calibri" w:hAnsi="Calibri"/>
                <w:sz w:val="15"/>
                <w:szCs w:val="15"/>
              </w:rPr>
              <w:t>ycznych, osoby, których dotyczą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>
              <w:rPr>
                <w:rFonts w:ascii="Calibri" w:hAnsi="Calibri"/>
                <w:sz w:val="15"/>
                <w:szCs w:val="15"/>
              </w:rPr>
              <w:t>tawą z dnia 29 sierpnia 1997 r.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1365"/>
          <w:jc w:val="center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Pr="00CE1E16" w:rsidRDefault="00F5287C" w:rsidP="00516474">
            <w:pPr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spacing w:before="920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04C9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A604C9">
              <w:rPr>
                <w:rFonts w:ascii="Calibri" w:hAnsi="Calibri"/>
                <w:sz w:val="17"/>
                <w:szCs w:val="17"/>
              </w:rPr>
            </w:r>
            <w:r w:rsidR="00A604C9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01" w:type="dxa"/>
          <w:trHeight w:val="2165"/>
          <w:jc w:val="center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1.2. Kalkulacja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21)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4822CE" w:rsidRDefault="00F5287C" w:rsidP="00516474">
            <w:pPr>
              <w:tabs>
                <w:tab w:val="left" w:pos="1055"/>
              </w:tabs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  <w:t>Kopia umowy lub statutu spółki potwierdzona za zgodność z oryginałem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spółką prawa handlowego, o której mowa w art. 3 ust. 3 pkt 4 ustawy z dnia 24 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pożytku publicznego i o wolontariacie.</w:t>
            </w:r>
          </w:p>
        </w:tc>
      </w:tr>
      <w:tr w:rsidR="00F5287C" w:rsidRPr="004822CE" w:rsidTr="00F52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20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K</w:t>
            </w:r>
            <w:r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5287C" w:rsidRPr="00602385" w:rsidRDefault="00F5287C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21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F5287C" w:rsidRPr="0018261E" w:rsidRDefault="00F5287C" w:rsidP="00F5287C">
      <w:pPr>
        <w:rPr>
          <w:rFonts w:ascii="Calibri" w:hAnsi="Calibri"/>
          <w:sz w:val="2"/>
          <w:szCs w:val="2"/>
        </w:rPr>
      </w:pPr>
    </w:p>
    <w:sectPr w:rsidR="00F5287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enforcement="1"/>
  <w:defaultTabStop w:val="708"/>
  <w:hyphenationZone w:val="425"/>
  <w:characterSpacingControl w:val="doNotCompress"/>
  <w:compat/>
  <w:rsids>
    <w:rsidRoot w:val="00A20E9E"/>
    <w:rsid w:val="00100055"/>
    <w:rsid w:val="00191439"/>
    <w:rsid w:val="002C2984"/>
    <w:rsid w:val="00366002"/>
    <w:rsid w:val="00480AD0"/>
    <w:rsid w:val="00516474"/>
    <w:rsid w:val="00557AED"/>
    <w:rsid w:val="006435E5"/>
    <w:rsid w:val="006A33B4"/>
    <w:rsid w:val="006F5EE7"/>
    <w:rsid w:val="007A771C"/>
    <w:rsid w:val="008115FA"/>
    <w:rsid w:val="00822C37"/>
    <w:rsid w:val="008C4333"/>
    <w:rsid w:val="008E00A2"/>
    <w:rsid w:val="00A20E9E"/>
    <w:rsid w:val="00A604C9"/>
    <w:rsid w:val="00BB2105"/>
    <w:rsid w:val="00C24499"/>
    <w:rsid w:val="00C30209"/>
    <w:rsid w:val="00CC6912"/>
    <w:rsid w:val="00DA6587"/>
    <w:rsid w:val="00E646E4"/>
    <w:rsid w:val="00EB262C"/>
    <w:rsid w:val="00ED6453"/>
    <w:rsid w:val="00EF6147"/>
    <w:rsid w:val="00F5287C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F5287C"/>
    <w:rPr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2561</Words>
  <Characters>15368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ZNAKI:14249</dc:description>
  <cp:lastModifiedBy>kchudak</cp:lastModifiedBy>
  <cp:revision>2</cp:revision>
  <dcterms:created xsi:type="dcterms:W3CDTF">2017-07-17T13:22:00Z</dcterms:created>
  <dcterms:modified xsi:type="dcterms:W3CDTF">2017-07-17T13:22:00Z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14249</vt:lpwstr>
  </property>
  <property fmtid="{D5CDD505-2E9C-101B-9397-08002B2CF9AE}" pid="4" name="ZNAKI:">
    <vt:lpwstr>14249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07:39:31</vt:lpwstr>
  </property>
</Properties>
</file>