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97" w:rsidRDefault="00401A97" w:rsidP="00401A97">
      <w:pPr>
        <w:shd w:val="clear" w:color="auto" w:fill="FFFFFF"/>
        <w:rPr>
          <w:b/>
          <w:bCs/>
          <w:color w:val="212121"/>
          <w:spacing w:val="-1"/>
          <w:sz w:val="22"/>
          <w:szCs w:val="22"/>
        </w:rPr>
      </w:pPr>
    </w:p>
    <w:p w:rsidR="00AB2BF6" w:rsidRDefault="00AB2BF6" w:rsidP="00401A97">
      <w:pPr>
        <w:shd w:val="clear" w:color="auto" w:fill="FFFFFF"/>
        <w:ind w:left="45"/>
        <w:jc w:val="center"/>
        <w:rPr>
          <w:b/>
          <w:bCs/>
          <w:color w:val="212121"/>
          <w:spacing w:val="-1"/>
          <w:sz w:val="22"/>
          <w:szCs w:val="22"/>
        </w:rPr>
      </w:pPr>
      <w:r>
        <w:rPr>
          <w:b/>
          <w:bCs/>
          <w:color w:val="212121"/>
          <w:spacing w:val="-1"/>
          <w:sz w:val="22"/>
          <w:szCs w:val="22"/>
        </w:rPr>
        <w:t>WÓJT GMINY BORÓW</w:t>
      </w:r>
    </w:p>
    <w:p w:rsidR="00401A97" w:rsidRDefault="00401A97" w:rsidP="00401A97">
      <w:pPr>
        <w:shd w:val="clear" w:color="auto" w:fill="FFFFFF"/>
        <w:ind w:left="45"/>
        <w:jc w:val="center"/>
      </w:pPr>
    </w:p>
    <w:p w:rsidR="00401A97" w:rsidRDefault="00401A97" w:rsidP="00401A97">
      <w:pPr>
        <w:shd w:val="clear" w:color="auto" w:fill="FFFFFF"/>
        <w:ind w:left="45"/>
        <w:jc w:val="center"/>
      </w:pPr>
    </w:p>
    <w:p w:rsidR="00401A97" w:rsidRDefault="00AB2BF6" w:rsidP="00401A97">
      <w:pPr>
        <w:shd w:val="clear" w:color="auto" w:fill="FFFFFF"/>
        <w:spacing w:line="276" w:lineRule="auto"/>
        <w:ind w:left="45"/>
        <w:jc w:val="center"/>
        <w:rPr>
          <w:color w:val="212121"/>
          <w:sz w:val="23"/>
          <w:szCs w:val="23"/>
        </w:rPr>
      </w:pPr>
      <w:r>
        <w:rPr>
          <w:color w:val="212121"/>
          <w:spacing w:val="-3"/>
          <w:sz w:val="23"/>
          <w:szCs w:val="23"/>
        </w:rPr>
        <w:t xml:space="preserve">działając na podstawie art.13 ust. l - 3 ustawy z dnia 24 kwietnia 2003 r. o działalności pożytku publicznego </w:t>
      </w:r>
      <w:r>
        <w:rPr>
          <w:color w:val="212121"/>
          <w:sz w:val="23"/>
          <w:szCs w:val="23"/>
        </w:rPr>
        <w:t>i o wolontariacie</w:t>
      </w:r>
      <w:r w:rsidR="00401A97">
        <w:rPr>
          <w:color w:val="212121"/>
          <w:sz w:val="23"/>
          <w:szCs w:val="23"/>
        </w:rPr>
        <w:t xml:space="preserve"> </w:t>
      </w:r>
    </w:p>
    <w:p w:rsidR="00401A97" w:rsidRPr="00401A97" w:rsidRDefault="00AB2BF6" w:rsidP="00401A97">
      <w:pPr>
        <w:shd w:val="clear" w:color="auto" w:fill="FFFFFF"/>
        <w:spacing w:line="276" w:lineRule="auto"/>
        <w:ind w:left="45"/>
        <w:jc w:val="center"/>
        <w:rPr>
          <w:b/>
          <w:color w:val="212121"/>
          <w:sz w:val="24"/>
          <w:szCs w:val="24"/>
        </w:rPr>
      </w:pPr>
      <w:r w:rsidRPr="00401A97">
        <w:rPr>
          <w:b/>
          <w:color w:val="212121"/>
          <w:sz w:val="24"/>
          <w:szCs w:val="24"/>
        </w:rPr>
        <w:t>ogłasza</w:t>
      </w:r>
    </w:p>
    <w:p w:rsidR="00B70A0A" w:rsidRDefault="00AB2BF6" w:rsidP="00401A97">
      <w:pPr>
        <w:shd w:val="clear" w:color="auto" w:fill="FFFFFF"/>
        <w:spacing w:line="276" w:lineRule="auto"/>
        <w:ind w:left="45"/>
        <w:jc w:val="center"/>
        <w:rPr>
          <w:b/>
          <w:color w:val="212121"/>
          <w:sz w:val="24"/>
          <w:szCs w:val="24"/>
        </w:rPr>
      </w:pPr>
      <w:r w:rsidRPr="00401A97">
        <w:rPr>
          <w:b/>
          <w:color w:val="212121"/>
          <w:sz w:val="24"/>
          <w:szCs w:val="24"/>
        </w:rPr>
        <w:t xml:space="preserve">otwarty konkurs ofert na wsparcie realizacji zadań publicznych </w:t>
      </w:r>
    </w:p>
    <w:p w:rsidR="00AB2BF6" w:rsidRPr="00401A97" w:rsidRDefault="00AB2BF6" w:rsidP="00401A97">
      <w:pPr>
        <w:shd w:val="clear" w:color="auto" w:fill="FFFFFF"/>
        <w:spacing w:line="276" w:lineRule="auto"/>
        <w:ind w:left="45"/>
        <w:jc w:val="center"/>
        <w:rPr>
          <w:b/>
          <w:color w:val="212121"/>
          <w:spacing w:val="-5"/>
          <w:sz w:val="24"/>
          <w:szCs w:val="24"/>
        </w:rPr>
      </w:pPr>
      <w:r w:rsidRPr="00401A97">
        <w:rPr>
          <w:b/>
          <w:color w:val="212121"/>
          <w:sz w:val="24"/>
          <w:szCs w:val="24"/>
        </w:rPr>
        <w:t xml:space="preserve">w zakresie </w:t>
      </w:r>
      <w:r w:rsidRPr="00401A97">
        <w:rPr>
          <w:b/>
          <w:color w:val="212121"/>
          <w:spacing w:val="-5"/>
          <w:sz w:val="24"/>
          <w:szCs w:val="24"/>
        </w:rPr>
        <w:t>porządku i bezpieczeństwa publicznego oraz przeciwdziałania patologiom społecznym.</w:t>
      </w:r>
    </w:p>
    <w:p w:rsidR="00401A97" w:rsidRDefault="00401A97" w:rsidP="00401A97">
      <w:pPr>
        <w:shd w:val="clear" w:color="auto" w:fill="FFFFFF"/>
        <w:spacing w:before="120" w:line="250" w:lineRule="exact"/>
        <w:ind w:left="45"/>
        <w:jc w:val="both"/>
      </w:pPr>
    </w:p>
    <w:p w:rsidR="00AB2BF6" w:rsidRDefault="00AB2BF6">
      <w:pPr>
        <w:shd w:val="clear" w:color="auto" w:fill="FFFFFF"/>
        <w:tabs>
          <w:tab w:val="left" w:pos="240"/>
        </w:tabs>
        <w:spacing w:line="250" w:lineRule="exact"/>
        <w:ind w:left="48"/>
      </w:pPr>
      <w:r w:rsidRPr="00AB2BF6">
        <w:rPr>
          <w:b/>
          <w:bCs/>
          <w:color w:val="212121"/>
          <w:spacing w:val="-9"/>
          <w:sz w:val="22"/>
          <w:szCs w:val="22"/>
        </w:rPr>
        <w:t>I.</w:t>
      </w:r>
      <w:r w:rsidRPr="00AB2BF6">
        <w:rPr>
          <w:b/>
          <w:bCs/>
          <w:color w:val="212121"/>
          <w:sz w:val="22"/>
          <w:szCs w:val="22"/>
        </w:rPr>
        <w:tab/>
      </w:r>
      <w:r>
        <w:rPr>
          <w:b/>
          <w:bCs/>
          <w:color w:val="212121"/>
          <w:spacing w:val="-1"/>
          <w:sz w:val="22"/>
          <w:szCs w:val="22"/>
        </w:rPr>
        <w:t>Rodzaj zadania do realizacji:</w:t>
      </w:r>
    </w:p>
    <w:p w:rsidR="00AB2BF6" w:rsidRDefault="00C921BC" w:rsidP="00C921BC">
      <w:pPr>
        <w:shd w:val="clear" w:color="auto" w:fill="FFFFFF"/>
        <w:spacing w:before="5" w:line="250" w:lineRule="exact"/>
        <w:ind w:left="38" w:right="14"/>
        <w:jc w:val="both"/>
      </w:pPr>
      <w:r>
        <w:rPr>
          <w:b/>
          <w:bCs/>
          <w:color w:val="212121"/>
          <w:spacing w:val="6"/>
          <w:sz w:val="22"/>
          <w:szCs w:val="22"/>
        </w:rPr>
        <w:t>Realizacja programów profilaktycznych i zajęć pozalekcyjnych</w:t>
      </w:r>
      <w:r w:rsidR="00AB2BF6">
        <w:rPr>
          <w:b/>
          <w:bCs/>
          <w:color w:val="212121"/>
          <w:spacing w:val="6"/>
          <w:sz w:val="22"/>
          <w:szCs w:val="22"/>
        </w:rPr>
        <w:t xml:space="preserve"> dla dzieci i młodzieży pochodzących z rodzin patologicznych. </w:t>
      </w:r>
      <w:r>
        <w:rPr>
          <w:b/>
          <w:bCs/>
          <w:color w:val="212121"/>
          <w:spacing w:val="6"/>
          <w:sz w:val="22"/>
          <w:szCs w:val="22"/>
        </w:rPr>
        <w:t>Zadanie jest jedną z form realizacji gminnego programu profilaktyki i rozwiązywania problemów alkoholowych w 201</w:t>
      </w:r>
      <w:r w:rsidR="00127FCC">
        <w:rPr>
          <w:b/>
          <w:bCs/>
          <w:color w:val="212121"/>
          <w:spacing w:val="6"/>
          <w:sz w:val="22"/>
          <w:szCs w:val="22"/>
        </w:rPr>
        <w:t>7</w:t>
      </w:r>
      <w:r>
        <w:rPr>
          <w:b/>
          <w:bCs/>
          <w:color w:val="212121"/>
          <w:spacing w:val="6"/>
          <w:sz w:val="22"/>
          <w:szCs w:val="22"/>
        </w:rPr>
        <w:t>r i ma na celu:</w:t>
      </w:r>
      <w:r w:rsidR="00AB2BF6">
        <w:rPr>
          <w:color w:val="212121"/>
          <w:spacing w:val="-6"/>
          <w:sz w:val="23"/>
          <w:szCs w:val="23"/>
        </w:rPr>
        <w:t xml:space="preserve"> </w:t>
      </w:r>
      <w:r w:rsidR="00AB2BF6">
        <w:rPr>
          <w:color w:val="212121"/>
          <w:spacing w:val="-5"/>
          <w:sz w:val="23"/>
          <w:szCs w:val="23"/>
        </w:rPr>
        <w:t>:</w:t>
      </w:r>
    </w:p>
    <w:p w:rsidR="00AB2BF6" w:rsidRDefault="00C921BC" w:rsidP="00C921BC">
      <w:pPr>
        <w:shd w:val="clear" w:color="auto" w:fill="FFFFFF"/>
        <w:spacing w:line="250" w:lineRule="exact"/>
        <w:ind w:left="749"/>
        <w:rPr>
          <w:color w:val="212121"/>
          <w:spacing w:val="-5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- udzielenie pomocy w organizacji spędzania wolnego  czasu</w:t>
      </w:r>
      <w:r w:rsidR="00577F81">
        <w:rPr>
          <w:color w:val="212121"/>
          <w:spacing w:val="-5"/>
          <w:sz w:val="23"/>
          <w:szCs w:val="23"/>
        </w:rPr>
        <w:t xml:space="preserve"> dzieci i młodzieży wychowujących  się w  rodzinach z  problemem  alkoholizmu</w:t>
      </w:r>
    </w:p>
    <w:p w:rsidR="00577F81" w:rsidRDefault="00577F81" w:rsidP="00C921BC">
      <w:pPr>
        <w:shd w:val="clear" w:color="auto" w:fill="FFFFFF"/>
        <w:spacing w:line="250" w:lineRule="exact"/>
        <w:ind w:left="749"/>
        <w:rPr>
          <w:color w:val="212121"/>
          <w:spacing w:val="-5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- prowadzenie profilaktycznej działalności informacyjnej i edukacyjnej dla  młodzieży</w:t>
      </w:r>
    </w:p>
    <w:p w:rsidR="00577F81" w:rsidRDefault="00577F81" w:rsidP="00C921BC">
      <w:pPr>
        <w:shd w:val="clear" w:color="auto" w:fill="FFFFFF"/>
        <w:spacing w:line="250" w:lineRule="exact"/>
        <w:ind w:left="749"/>
      </w:pPr>
      <w:r>
        <w:rPr>
          <w:color w:val="212121"/>
          <w:spacing w:val="-5"/>
          <w:sz w:val="23"/>
          <w:szCs w:val="23"/>
        </w:rPr>
        <w:t>- promowanie zdrowego i aktywnego trybu  życia.</w:t>
      </w:r>
    </w:p>
    <w:p w:rsidR="00F277C8" w:rsidRDefault="00F277C8">
      <w:pPr>
        <w:shd w:val="clear" w:color="auto" w:fill="FFFFFF"/>
        <w:tabs>
          <w:tab w:val="left" w:pos="240"/>
        </w:tabs>
        <w:spacing w:before="5" w:line="250" w:lineRule="exact"/>
        <w:ind w:left="14"/>
        <w:rPr>
          <w:b/>
          <w:bCs/>
          <w:color w:val="212121"/>
          <w:spacing w:val="-9"/>
          <w:sz w:val="22"/>
          <w:szCs w:val="22"/>
        </w:rPr>
      </w:pPr>
    </w:p>
    <w:p w:rsidR="00AB2BF6" w:rsidRPr="00F277C8" w:rsidRDefault="00AB2BF6" w:rsidP="00F277C8">
      <w:pPr>
        <w:shd w:val="clear" w:color="auto" w:fill="FFFFFF"/>
        <w:tabs>
          <w:tab w:val="left" w:pos="240"/>
        </w:tabs>
        <w:spacing w:before="5" w:line="250" w:lineRule="exact"/>
        <w:ind w:left="14"/>
      </w:pPr>
      <w:r>
        <w:rPr>
          <w:b/>
          <w:bCs/>
          <w:color w:val="212121"/>
          <w:spacing w:val="-9"/>
          <w:sz w:val="22"/>
          <w:szCs w:val="22"/>
        </w:rPr>
        <w:t>b)</w:t>
      </w:r>
      <w:r>
        <w:rPr>
          <w:b/>
          <w:bCs/>
          <w:color w:val="212121"/>
          <w:sz w:val="22"/>
          <w:szCs w:val="22"/>
        </w:rPr>
        <w:tab/>
      </w:r>
      <w:r>
        <w:rPr>
          <w:b/>
          <w:bCs/>
          <w:color w:val="212121"/>
          <w:spacing w:val="-1"/>
          <w:sz w:val="22"/>
          <w:szCs w:val="22"/>
        </w:rPr>
        <w:t>zakres rzeczowy zadania:</w:t>
      </w:r>
    </w:p>
    <w:p w:rsidR="00577F81" w:rsidRDefault="00577F81" w:rsidP="00577F81">
      <w:pPr>
        <w:shd w:val="clear" w:color="auto" w:fill="FFFFFF"/>
        <w:spacing w:line="250" w:lineRule="exact"/>
        <w:ind w:left="734"/>
        <w:rPr>
          <w:color w:val="212121"/>
          <w:spacing w:val="-4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>- organizowanie  zajęć rekreacyjnych, sportowych  i  edukacyjnych dla młod</w:t>
      </w:r>
      <w:r w:rsidR="00187100">
        <w:rPr>
          <w:color w:val="212121"/>
          <w:spacing w:val="-4"/>
          <w:sz w:val="23"/>
          <w:szCs w:val="23"/>
        </w:rPr>
        <w:t>zieży z terenu Gminy Borów do 16</w:t>
      </w:r>
      <w:r>
        <w:rPr>
          <w:color w:val="212121"/>
          <w:spacing w:val="-4"/>
          <w:sz w:val="23"/>
          <w:szCs w:val="23"/>
        </w:rPr>
        <w:t xml:space="preserve"> roku życia.</w:t>
      </w:r>
    </w:p>
    <w:p w:rsidR="000B465C" w:rsidRDefault="00577F81" w:rsidP="00577F81">
      <w:pPr>
        <w:shd w:val="clear" w:color="auto" w:fill="FFFFFF"/>
        <w:spacing w:line="250" w:lineRule="exact"/>
        <w:ind w:left="734"/>
        <w:rPr>
          <w:color w:val="212121"/>
          <w:spacing w:val="-4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 xml:space="preserve">- </w:t>
      </w:r>
      <w:r w:rsidR="00EA2C7D">
        <w:rPr>
          <w:color w:val="212121"/>
          <w:spacing w:val="-4"/>
          <w:sz w:val="23"/>
          <w:szCs w:val="23"/>
        </w:rPr>
        <w:t>termin realizacji  zadania od 09</w:t>
      </w:r>
      <w:r>
        <w:rPr>
          <w:color w:val="212121"/>
          <w:spacing w:val="-4"/>
          <w:sz w:val="23"/>
          <w:szCs w:val="23"/>
        </w:rPr>
        <w:t>.01.201</w:t>
      </w:r>
      <w:r w:rsidR="00127FCC">
        <w:rPr>
          <w:color w:val="212121"/>
          <w:spacing w:val="-4"/>
          <w:sz w:val="23"/>
          <w:szCs w:val="23"/>
        </w:rPr>
        <w:t>7</w:t>
      </w:r>
      <w:r w:rsidR="00254342">
        <w:rPr>
          <w:color w:val="212121"/>
          <w:spacing w:val="-4"/>
          <w:sz w:val="23"/>
          <w:szCs w:val="23"/>
        </w:rPr>
        <w:t xml:space="preserve"> </w:t>
      </w:r>
      <w:r>
        <w:rPr>
          <w:color w:val="212121"/>
          <w:spacing w:val="-4"/>
          <w:sz w:val="23"/>
          <w:szCs w:val="23"/>
        </w:rPr>
        <w:t>r</w:t>
      </w:r>
      <w:r w:rsidR="00254342">
        <w:rPr>
          <w:color w:val="212121"/>
          <w:spacing w:val="-4"/>
          <w:sz w:val="23"/>
          <w:szCs w:val="23"/>
        </w:rPr>
        <w:t>.</w:t>
      </w:r>
      <w:r>
        <w:rPr>
          <w:color w:val="212121"/>
          <w:spacing w:val="-4"/>
          <w:sz w:val="23"/>
          <w:szCs w:val="23"/>
        </w:rPr>
        <w:t xml:space="preserve">  do </w:t>
      </w:r>
      <w:r w:rsidR="005F72AC">
        <w:rPr>
          <w:color w:val="212121"/>
          <w:spacing w:val="-4"/>
          <w:sz w:val="23"/>
          <w:szCs w:val="23"/>
        </w:rPr>
        <w:t>20</w:t>
      </w:r>
      <w:r>
        <w:rPr>
          <w:color w:val="212121"/>
          <w:spacing w:val="-4"/>
          <w:sz w:val="23"/>
          <w:szCs w:val="23"/>
        </w:rPr>
        <w:t>.12.201</w:t>
      </w:r>
      <w:r w:rsidR="00127FCC">
        <w:rPr>
          <w:color w:val="212121"/>
          <w:spacing w:val="-4"/>
          <w:sz w:val="23"/>
          <w:szCs w:val="23"/>
        </w:rPr>
        <w:t>7</w:t>
      </w:r>
      <w:r w:rsidR="005F72AC">
        <w:rPr>
          <w:color w:val="212121"/>
          <w:spacing w:val="-4"/>
          <w:sz w:val="23"/>
          <w:szCs w:val="23"/>
        </w:rPr>
        <w:t xml:space="preserve"> r.</w:t>
      </w:r>
    </w:p>
    <w:p w:rsidR="000B465C" w:rsidRDefault="000B465C" w:rsidP="00577F81">
      <w:pPr>
        <w:shd w:val="clear" w:color="auto" w:fill="FFFFFF"/>
        <w:spacing w:line="250" w:lineRule="exact"/>
        <w:ind w:left="734"/>
        <w:rPr>
          <w:color w:val="212121"/>
          <w:spacing w:val="-4"/>
          <w:sz w:val="23"/>
          <w:szCs w:val="23"/>
        </w:rPr>
      </w:pPr>
    </w:p>
    <w:p w:rsidR="000B465C" w:rsidRDefault="000B465C" w:rsidP="00577F81">
      <w:pPr>
        <w:shd w:val="clear" w:color="auto" w:fill="FFFFFF"/>
        <w:spacing w:line="250" w:lineRule="exact"/>
        <w:ind w:left="734"/>
        <w:rPr>
          <w:color w:val="212121"/>
          <w:spacing w:val="-4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>W/w zadanie może być realizowane jako  podzadanie dla następujących obszarów:</w:t>
      </w:r>
    </w:p>
    <w:p w:rsidR="00577F81" w:rsidRDefault="000B465C" w:rsidP="00577F81">
      <w:pPr>
        <w:shd w:val="clear" w:color="auto" w:fill="FFFFFF"/>
        <w:spacing w:line="250" w:lineRule="exact"/>
        <w:ind w:left="734"/>
        <w:rPr>
          <w:color w:val="212121"/>
          <w:spacing w:val="-4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>-Borów ,  Borek Strzeliński, Zielenice.</w:t>
      </w:r>
    </w:p>
    <w:p w:rsidR="000B465C" w:rsidRDefault="000B465C" w:rsidP="00577F81">
      <w:pPr>
        <w:shd w:val="clear" w:color="auto" w:fill="FFFFFF"/>
        <w:spacing w:line="250" w:lineRule="exact"/>
        <w:ind w:left="734"/>
      </w:pPr>
    </w:p>
    <w:p w:rsidR="00AB2BF6" w:rsidRDefault="00AB2BF6">
      <w:pPr>
        <w:shd w:val="clear" w:color="auto" w:fill="FFFFFF"/>
        <w:tabs>
          <w:tab w:val="left" w:pos="240"/>
        </w:tabs>
        <w:spacing w:line="250" w:lineRule="exact"/>
        <w:ind w:left="14"/>
        <w:rPr>
          <w:color w:val="212121"/>
          <w:spacing w:val="-5"/>
          <w:sz w:val="23"/>
          <w:szCs w:val="23"/>
        </w:rPr>
      </w:pPr>
      <w:r>
        <w:rPr>
          <w:color w:val="212121"/>
          <w:spacing w:val="-11"/>
          <w:sz w:val="23"/>
          <w:szCs w:val="23"/>
        </w:rPr>
        <w:t>c)</w:t>
      </w:r>
      <w:r>
        <w:rPr>
          <w:color w:val="212121"/>
          <w:sz w:val="23"/>
          <w:szCs w:val="23"/>
        </w:rPr>
        <w:tab/>
      </w:r>
      <w:r>
        <w:rPr>
          <w:color w:val="212121"/>
          <w:spacing w:val="-6"/>
          <w:sz w:val="23"/>
          <w:szCs w:val="23"/>
        </w:rPr>
        <w:t>Wysokość środków przeznaczonych na w</w:t>
      </w:r>
      <w:r w:rsidR="00AD4209">
        <w:rPr>
          <w:color w:val="212121"/>
          <w:spacing w:val="-6"/>
          <w:sz w:val="23"/>
          <w:szCs w:val="23"/>
        </w:rPr>
        <w:t>/w zadanie publiczne w roku 20</w:t>
      </w:r>
      <w:r w:rsidR="000B465C">
        <w:rPr>
          <w:color w:val="212121"/>
          <w:spacing w:val="-6"/>
          <w:sz w:val="23"/>
          <w:szCs w:val="23"/>
        </w:rPr>
        <w:t>1</w:t>
      </w:r>
      <w:r w:rsidR="00127FCC">
        <w:rPr>
          <w:color w:val="212121"/>
          <w:spacing w:val="-6"/>
          <w:sz w:val="23"/>
          <w:szCs w:val="23"/>
        </w:rPr>
        <w:t>7</w:t>
      </w:r>
      <w:r>
        <w:rPr>
          <w:color w:val="212121"/>
          <w:spacing w:val="-6"/>
          <w:sz w:val="23"/>
          <w:szCs w:val="23"/>
        </w:rPr>
        <w:t xml:space="preserve"> wyn</w:t>
      </w:r>
      <w:r w:rsidR="000B465C">
        <w:rPr>
          <w:color w:val="212121"/>
          <w:spacing w:val="-6"/>
          <w:sz w:val="23"/>
          <w:szCs w:val="23"/>
        </w:rPr>
        <w:t>osi</w:t>
      </w:r>
      <w:r w:rsidR="00AD4209">
        <w:rPr>
          <w:color w:val="212121"/>
          <w:spacing w:val="-6"/>
          <w:sz w:val="23"/>
          <w:szCs w:val="23"/>
        </w:rPr>
        <w:t xml:space="preserve"> 1</w:t>
      </w:r>
      <w:r w:rsidR="00127FCC">
        <w:rPr>
          <w:color w:val="212121"/>
          <w:spacing w:val="-6"/>
          <w:sz w:val="23"/>
          <w:szCs w:val="23"/>
        </w:rPr>
        <w:t>5 0</w:t>
      </w:r>
      <w:r>
        <w:rPr>
          <w:color w:val="212121"/>
          <w:spacing w:val="-6"/>
          <w:sz w:val="23"/>
          <w:szCs w:val="23"/>
        </w:rPr>
        <w:t>00,00 PLN,</w:t>
      </w:r>
      <w:r>
        <w:rPr>
          <w:color w:val="212121"/>
          <w:spacing w:val="-6"/>
          <w:sz w:val="23"/>
          <w:szCs w:val="23"/>
        </w:rPr>
        <w:br/>
      </w:r>
      <w:r w:rsidR="000B465C">
        <w:rPr>
          <w:color w:val="212121"/>
          <w:spacing w:val="-5"/>
          <w:sz w:val="23"/>
          <w:szCs w:val="23"/>
        </w:rPr>
        <w:t xml:space="preserve">   w  tym: podzadanie  Borów </w:t>
      </w:r>
      <w:r w:rsidR="00127FCC">
        <w:rPr>
          <w:color w:val="212121"/>
          <w:spacing w:val="-5"/>
          <w:sz w:val="23"/>
          <w:szCs w:val="23"/>
        </w:rPr>
        <w:t>50</w:t>
      </w:r>
      <w:r w:rsidR="000B465C">
        <w:rPr>
          <w:color w:val="212121"/>
          <w:spacing w:val="-5"/>
          <w:sz w:val="23"/>
          <w:szCs w:val="23"/>
        </w:rPr>
        <w:t>00,00 PLN</w:t>
      </w:r>
    </w:p>
    <w:p w:rsidR="000B465C" w:rsidRDefault="000B465C">
      <w:pPr>
        <w:shd w:val="clear" w:color="auto" w:fill="FFFFFF"/>
        <w:tabs>
          <w:tab w:val="left" w:pos="240"/>
        </w:tabs>
        <w:spacing w:line="250" w:lineRule="exact"/>
        <w:ind w:left="14"/>
        <w:rPr>
          <w:color w:val="212121"/>
          <w:spacing w:val="-5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 xml:space="preserve">                 podzadanie Borek  Strz. – </w:t>
      </w:r>
      <w:r w:rsidR="00021FA9">
        <w:rPr>
          <w:color w:val="212121"/>
          <w:spacing w:val="-5"/>
          <w:sz w:val="23"/>
          <w:szCs w:val="23"/>
        </w:rPr>
        <w:t>5</w:t>
      </w:r>
      <w:r w:rsidR="00127FCC">
        <w:rPr>
          <w:color w:val="212121"/>
          <w:spacing w:val="-5"/>
          <w:sz w:val="23"/>
          <w:szCs w:val="23"/>
        </w:rPr>
        <w:t>0</w:t>
      </w:r>
      <w:r>
        <w:rPr>
          <w:color w:val="212121"/>
          <w:spacing w:val="-5"/>
          <w:sz w:val="23"/>
          <w:szCs w:val="23"/>
        </w:rPr>
        <w:t>00,00 PLN</w:t>
      </w:r>
    </w:p>
    <w:p w:rsidR="000B465C" w:rsidRDefault="000B465C">
      <w:pPr>
        <w:shd w:val="clear" w:color="auto" w:fill="FFFFFF"/>
        <w:tabs>
          <w:tab w:val="left" w:pos="240"/>
        </w:tabs>
        <w:spacing w:line="250" w:lineRule="exact"/>
        <w:ind w:left="14"/>
        <w:rPr>
          <w:color w:val="212121"/>
          <w:spacing w:val="-5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 xml:space="preserve">         </w:t>
      </w:r>
      <w:r w:rsidR="00021FA9">
        <w:rPr>
          <w:color w:val="212121"/>
          <w:spacing w:val="-5"/>
          <w:sz w:val="23"/>
          <w:szCs w:val="23"/>
        </w:rPr>
        <w:t xml:space="preserve"> </w:t>
      </w:r>
      <w:r w:rsidR="00AB7D80">
        <w:rPr>
          <w:color w:val="212121"/>
          <w:spacing w:val="-5"/>
          <w:sz w:val="23"/>
          <w:szCs w:val="23"/>
        </w:rPr>
        <w:t xml:space="preserve">       podzadanie Zielenice – 50</w:t>
      </w:r>
      <w:r>
        <w:rPr>
          <w:color w:val="212121"/>
          <w:spacing w:val="-5"/>
          <w:sz w:val="23"/>
          <w:szCs w:val="23"/>
        </w:rPr>
        <w:t xml:space="preserve">00,00 PLN   </w:t>
      </w:r>
    </w:p>
    <w:p w:rsidR="009F5ABD" w:rsidRDefault="009F5ABD">
      <w:pPr>
        <w:shd w:val="clear" w:color="auto" w:fill="FFFFFF"/>
        <w:tabs>
          <w:tab w:val="left" w:pos="240"/>
        </w:tabs>
        <w:spacing w:line="250" w:lineRule="exact"/>
        <w:ind w:left="14"/>
      </w:pPr>
      <w:r>
        <w:rPr>
          <w:color w:val="212121"/>
          <w:spacing w:val="-5"/>
          <w:sz w:val="23"/>
          <w:szCs w:val="23"/>
        </w:rPr>
        <w:t>Wysokość środków w 2016</w:t>
      </w:r>
      <w:r w:rsidR="00672C0F">
        <w:rPr>
          <w:color w:val="212121"/>
          <w:spacing w:val="-5"/>
          <w:sz w:val="23"/>
          <w:szCs w:val="23"/>
        </w:rPr>
        <w:t xml:space="preserve"> roku</w:t>
      </w:r>
      <w:r>
        <w:rPr>
          <w:color w:val="212121"/>
          <w:spacing w:val="-5"/>
          <w:sz w:val="23"/>
          <w:szCs w:val="23"/>
        </w:rPr>
        <w:t xml:space="preserve"> wynosiła 15 500,00 PLN.</w:t>
      </w:r>
    </w:p>
    <w:p w:rsidR="00AB2BF6" w:rsidRDefault="00AB2BF6">
      <w:pPr>
        <w:shd w:val="clear" w:color="auto" w:fill="FFFFFF"/>
        <w:tabs>
          <w:tab w:val="left" w:pos="288"/>
        </w:tabs>
        <w:spacing w:before="293" w:line="250" w:lineRule="exact"/>
        <w:ind w:left="10"/>
      </w:pPr>
      <w:r w:rsidRPr="00AB2BF6">
        <w:rPr>
          <w:b/>
          <w:bCs/>
          <w:color w:val="212121"/>
          <w:spacing w:val="-6"/>
          <w:sz w:val="22"/>
          <w:szCs w:val="22"/>
        </w:rPr>
        <w:t>II.</w:t>
      </w:r>
      <w:r w:rsidRPr="00AB2BF6">
        <w:rPr>
          <w:b/>
          <w:bCs/>
          <w:color w:val="212121"/>
          <w:sz w:val="22"/>
          <w:szCs w:val="22"/>
        </w:rPr>
        <w:tab/>
      </w:r>
      <w:r>
        <w:rPr>
          <w:b/>
          <w:bCs/>
          <w:color w:val="212121"/>
          <w:sz w:val="22"/>
          <w:szCs w:val="22"/>
        </w:rPr>
        <w:t>Warunki przystąpienia do konkursu</w:t>
      </w:r>
    </w:p>
    <w:p w:rsidR="00A275E7" w:rsidRDefault="00AB2BF6" w:rsidP="00D73345">
      <w:pPr>
        <w:shd w:val="clear" w:color="auto" w:fill="FFFFFF"/>
        <w:spacing w:line="250" w:lineRule="exact"/>
        <w:jc w:val="both"/>
        <w:rPr>
          <w:color w:val="212121"/>
          <w:spacing w:val="-4"/>
          <w:sz w:val="23"/>
          <w:szCs w:val="23"/>
        </w:rPr>
      </w:pPr>
      <w:r>
        <w:rPr>
          <w:color w:val="212121"/>
          <w:spacing w:val="-6"/>
          <w:sz w:val="23"/>
          <w:szCs w:val="23"/>
        </w:rPr>
        <w:t xml:space="preserve">1. Podmiotami uprawnionymi do złożenia ofert są organizacje pozarządowe oraz podmioty wymienione </w:t>
      </w:r>
      <w:r w:rsidR="00705B6E">
        <w:rPr>
          <w:color w:val="212121"/>
          <w:spacing w:val="-6"/>
          <w:sz w:val="23"/>
          <w:szCs w:val="23"/>
        </w:rPr>
        <w:t xml:space="preserve">                  </w:t>
      </w:r>
      <w:r>
        <w:rPr>
          <w:color w:val="212121"/>
          <w:spacing w:val="-6"/>
          <w:sz w:val="23"/>
          <w:szCs w:val="23"/>
        </w:rPr>
        <w:t xml:space="preserve">w </w:t>
      </w:r>
      <w:r>
        <w:rPr>
          <w:color w:val="212121"/>
          <w:spacing w:val="-4"/>
          <w:sz w:val="23"/>
          <w:szCs w:val="23"/>
        </w:rPr>
        <w:t xml:space="preserve">art. 3 ust.3 ww. ustawy prowadzące działalność statutową w dziedzinie objętej konkursem. </w:t>
      </w:r>
    </w:p>
    <w:p w:rsidR="00AB2BF6" w:rsidRDefault="00AB2BF6" w:rsidP="00F277C8">
      <w:pPr>
        <w:widowControl/>
        <w:jc w:val="both"/>
        <w:rPr>
          <w:color w:val="212121"/>
          <w:spacing w:val="-5"/>
          <w:sz w:val="23"/>
          <w:szCs w:val="23"/>
        </w:rPr>
      </w:pPr>
      <w:r w:rsidRPr="00120CAB">
        <w:rPr>
          <w:color w:val="212121"/>
          <w:spacing w:val="-4"/>
          <w:sz w:val="23"/>
          <w:szCs w:val="23"/>
        </w:rPr>
        <w:t xml:space="preserve">2.Ofertę należy złożyć osobiście lub za pośrednictwem poczty - na adres: Urząd Gminy Borów, ul. Konstytucji 3Maja nr 22, 57-160 Borów - wg wzoru określonego w Rozporządzeniu Ministra </w:t>
      </w:r>
      <w:r w:rsidR="00120CAB" w:rsidRPr="00120CAB">
        <w:rPr>
          <w:color w:val="212121"/>
          <w:spacing w:val="-4"/>
          <w:sz w:val="23"/>
          <w:szCs w:val="23"/>
        </w:rPr>
        <w:t>Rodziny</w:t>
      </w:r>
      <w:r w:rsidRPr="00120CAB">
        <w:rPr>
          <w:color w:val="212121"/>
          <w:spacing w:val="-4"/>
          <w:sz w:val="23"/>
          <w:szCs w:val="23"/>
        </w:rPr>
        <w:t xml:space="preserve">, Pracy i Polityki Społecznej z dnia </w:t>
      </w:r>
      <w:r w:rsidR="00120CAB" w:rsidRPr="00120CAB">
        <w:rPr>
          <w:color w:val="212121"/>
          <w:spacing w:val="-4"/>
          <w:sz w:val="23"/>
          <w:szCs w:val="23"/>
        </w:rPr>
        <w:t>1</w:t>
      </w:r>
      <w:r w:rsidRPr="00120CAB">
        <w:rPr>
          <w:color w:val="212121"/>
          <w:spacing w:val="-4"/>
          <w:sz w:val="23"/>
          <w:szCs w:val="23"/>
        </w:rPr>
        <w:t xml:space="preserve">9 </w:t>
      </w:r>
      <w:r w:rsidR="00120CAB" w:rsidRPr="00120CAB">
        <w:rPr>
          <w:color w:val="212121"/>
          <w:spacing w:val="-4"/>
          <w:sz w:val="23"/>
          <w:szCs w:val="23"/>
        </w:rPr>
        <w:t>sierpnia 2016</w:t>
      </w:r>
      <w:r w:rsidRPr="00120CAB">
        <w:rPr>
          <w:color w:val="212121"/>
          <w:spacing w:val="-4"/>
          <w:sz w:val="23"/>
          <w:szCs w:val="23"/>
        </w:rPr>
        <w:t xml:space="preserve"> r. w sprawie</w:t>
      </w:r>
      <w:r w:rsidR="00120CAB" w:rsidRPr="00120CAB">
        <w:rPr>
          <w:color w:val="212121"/>
          <w:spacing w:val="-4"/>
          <w:sz w:val="23"/>
          <w:szCs w:val="23"/>
        </w:rPr>
        <w:t xml:space="preserve"> </w:t>
      </w:r>
      <w:r w:rsidR="00120CAB" w:rsidRPr="00120CAB">
        <w:rPr>
          <w:bCs/>
          <w:sz w:val="23"/>
          <w:szCs w:val="23"/>
        </w:rPr>
        <w:t>w sprawie wzorów ofert i ramowych wzorów umów dotyczących realizacji zadań publicznych oraz wzorów sprawozdań z wykonania tych zadań</w:t>
      </w:r>
      <w:r w:rsidRPr="00120CAB">
        <w:rPr>
          <w:color w:val="212121"/>
          <w:spacing w:val="-4"/>
          <w:sz w:val="23"/>
          <w:szCs w:val="23"/>
        </w:rPr>
        <w:t xml:space="preserve"> </w:t>
      </w:r>
      <w:r w:rsidRPr="00120CAB">
        <w:rPr>
          <w:color w:val="212121"/>
          <w:spacing w:val="-5"/>
          <w:sz w:val="23"/>
          <w:szCs w:val="23"/>
        </w:rPr>
        <w:t xml:space="preserve">(Dz. U. </w:t>
      </w:r>
      <w:r w:rsidR="00120CAB">
        <w:rPr>
          <w:color w:val="212121"/>
          <w:spacing w:val="-5"/>
          <w:sz w:val="23"/>
          <w:szCs w:val="23"/>
        </w:rPr>
        <w:t>z 2016r.</w:t>
      </w:r>
      <w:r w:rsidRPr="00120CAB">
        <w:rPr>
          <w:color w:val="212121"/>
          <w:spacing w:val="-5"/>
          <w:sz w:val="23"/>
          <w:szCs w:val="23"/>
        </w:rPr>
        <w:t xml:space="preserve"> p</w:t>
      </w:r>
      <w:r w:rsidR="00120CAB">
        <w:rPr>
          <w:color w:val="212121"/>
          <w:spacing w:val="-5"/>
          <w:sz w:val="23"/>
          <w:szCs w:val="23"/>
        </w:rPr>
        <w:t>o</w:t>
      </w:r>
      <w:r w:rsidRPr="00120CAB">
        <w:rPr>
          <w:color w:val="212121"/>
          <w:spacing w:val="-5"/>
          <w:sz w:val="23"/>
          <w:szCs w:val="23"/>
        </w:rPr>
        <w:t xml:space="preserve">z. </w:t>
      </w:r>
      <w:r w:rsidR="00120CAB">
        <w:rPr>
          <w:color w:val="212121"/>
          <w:spacing w:val="-5"/>
          <w:sz w:val="23"/>
          <w:szCs w:val="23"/>
        </w:rPr>
        <w:t>1300</w:t>
      </w:r>
      <w:r w:rsidRPr="00120CAB">
        <w:rPr>
          <w:color w:val="212121"/>
          <w:spacing w:val="-5"/>
          <w:sz w:val="23"/>
          <w:szCs w:val="23"/>
        </w:rPr>
        <w:t>) wraz z dokumentami:</w:t>
      </w:r>
    </w:p>
    <w:p w:rsidR="00F277C8" w:rsidRPr="00120CAB" w:rsidRDefault="00F277C8" w:rsidP="00F277C8">
      <w:pPr>
        <w:widowControl/>
        <w:jc w:val="both"/>
        <w:rPr>
          <w:sz w:val="23"/>
          <w:szCs w:val="23"/>
        </w:rPr>
      </w:pPr>
    </w:p>
    <w:p w:rsidR="00AB2BF6" w:rsidRDefault="00AB2BF6" w:rsidP="00F277C8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76" w:lineRule="auto"/>
        <w:ind w:left="142"/>
        <w:rPr>
          <w:color w:val="212121"/>
          <w:spacing w:val="-10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>Aktualny odpis z rejestru (ważny do 3 miesięcy od daty wystawienia),</w:t>
      </w:r>
    </w:p>
    <w:p w:rsidR="00AB2BF6" w:rsidRDefault="00AB2BF6" w:rsidP="00F277C8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76" w:lineRule="auto"/>
        <w:ind w:left="142"/>
        <w:rPr>
          <w:color w:val="212121"/>
          <w:spacing w:val="-8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Kserokopia statutu potwierdzona za zgodność z oryginałem</w:t>
      </w:r>
    </w:p>
    <w:p w:rsidR="00AB2BF6" w:rsidRDefault="00AB2BF6" w:rsidP="00F277C8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76" w:lineRule="auto"/>
        <w:ind w:left="142"/>
        <w:rPr>
          <w:color w:val="212121"/>
          <w:spacing w:val="-9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Sprawozdanie merytoryczne i finansowe za ostatni rok</w:t>
      </w:r>
    </w:p>
    <w:p w:rsidR="00AB2BF6" w:rsidRDefault="00AD4209" w:rsidP="00F277C8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276" w:lineRule="auto"/>
        <w:ind w:left="142"/>
        <w:rPr>
          <w:color w:val="000000"/>
          <w:spacing w:val="-9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Inne dokumenty dotyczące</w:t>
      </w:r>
      <w:r w:rsidR="00AB2BF6">
        <w:rPr>
          <w:color w:val="000000"/>
          <w:spacing w:val="-5"/>
          <w:sz w:val="23"/>
          <w:szCs w:val="23"/>
        </w:rPr>
        <w:t xml:space="preserve"> projektu: referencje, informacje o wcześniejszej działalności podmiotu</w:t>
      </w:r>
      <w:r w:rsidR="00CC75DF">
        <w:rPr>
          <w:color w:val="000000"/>
          <w:spacing w:val="-5"/>
          <w:sz w:val="23"/>
          <w:szCs w:val="23"/>
        </w:rPr>
        <w:t xml:space="preserve"> </w:t>
      </w:r>
      <w:r w:rsidR="00AB2BF6">
        <w:rPr>
          <w:color w:val="000000"/>
          <w:spacing w:val="-5"/>
          <w:sz w:val="23"/>
          <w:szCs w:val="23"/>
        </w:rPr>
        <w:t>składającego ofertę, posiadane zasoby kadrowe i sprzętowe, którymi dysponuje oferent dla realizacji</w:t>
      </w:r>
      <w:r w:rsidR="00CC75DF">
        <w:rPr>
          <w:color w:val="000000"/>
          <w:spacing w:val="-5"/>
          <w:sz w:val="23"/>
          <w:szCs w:val="23"/>
        </w:rPr>
        <w:t xml:space="preserve"> </w:t>
      </w:r>
      <w:r w:rsidR="00AB2BF6">
        <w:rPr>
          <w:color w:val="000000"/>
          <w:spacing w:val="-7"/>
          <w:sz w:val="23"/>
          <w:szCs w:val="23"/>
        </w:rPr>
        <w:t>zadania,</w:t>
      </w:r>
    </w:p>
    <w:p w:rsidR="00AB2BF6" w:rsidRDefault="00AD4209" w:rsidP="00F277C8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276" w:lineRule="auto"/>
        <w:ind w:left="142"/>
        <w:rPr>
          <w:color w:val="000000"/>
          <w:spacing w:val="-9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Program edukacyjno</w:t>
      </w:r>
      <w:r w:rsidR="00AB2BF6">
        <w:rPr>
          <w:color w:val="000000"/>
          <w:spacing w:val="-4"/>
          <w:sz w:val="23"/>
          <w:szCs w:val="23"/>
        </w:rPr>
        <w:t xml:space="preserve"> - profilaktyczny w zakresie uzależnień</w:t>
      </w:r>
    </w:p>
    <w:p w:rsidR="00AB2BF6" w:rsidRDefault="00AB2BF6" w:rsidP="005F72AC">
      <w:pPr>
        <w:shd w:val="clear" w:color="auto" w:fill="FFFFFF"/>
        <w:tabs>
          <w:tab w:val="left" w:pos="763"/>
        </w:tabs>
        <w:spacing w:line="250" w:lineRule="exact"/>
        <w:ind w:left="408"/>
        <w:rPr>
          <w:color w:val="000000"/>
          <w:spacing w:val="-10"/>
          <w:sz w:val="23"/>
          <w:szCs w:val="23"/>
        </w:rPr>
      </w:pPr>
    </w:p>
    <w:p w:rsidR="00AB2BF6" w:rsidRDefault="00AB2BF6">
      <w:pPr>
        <w:rPr>
          <w:sz w:val="2"/>
          <w:szCs w:val="2"/>
        </w:rPr>
      </w:pPr>
    </w:p>
    <w:p w:rsidR="00AB2BF6" w:rsidRDefault="00AB2BF6" w:rsidP="00F277C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76" w:lineRule="auto"/>
        <w:ind w:left="43"/>
        <w:jc w:val="both"/>
        <w:rPr>
          <w:color w:val="000000"/>
          <w:spacing w:val="-8"/>
          <w:sz w:val="23"/>
          <w:szCs w:val="23"/>
        </w:rPr>
      </w:pPr>
      <w:r>
        <w:rPr>
          <w:color w:val="000000"/>
          <w:sz w:val="23"/>
          <w:szCs w:val="23"/>
        </w:rPr>
        <w:t xml:space="preserve">Wzór oferty jest dostępny w Urzędzie Gminy Borów i na stronie internetowej </w:t>
      </w:r>
      <w:r w:rsidRPr="00AB2BF6">
        <w:rPr>
          <w:color w:val="000000"/>
          <w:sz w:val="23"/>
          <w:szCs w:val="23"/>
          <w:u w:val="single"/>
        </w:rPr>
        <w:t>www.borow.pl</w:t>
      </w:r>
    </w:p>
    <w:p w:rsidR="00AB2BF6" w:rsidRDefault="00AB2BF6" w:rsidP="00F277C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76" w:lineRule="auto"/>
        <w:ind w:left="43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Oferta winna zawierać informacje jakiego przedsięwzięcia dotyczy</w:t>
      </w:r>
    </w:p>
    <w:p w:rsidR="00AB2BF6" w:rsidRDefault="00AB2BF6" w:rsidP="00F277C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76" w:lineRule="auto"/>
        <w:ind w:left="43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Dotowane z budżetu gminy mogą być tylko zadania realizowane na rzecz mieszkańców gminy Borów</w:t>
      </w:r>
    </w:p>
    <w:p w:rsidR="00AB2BF6" w:rsidRDefault="00AB2BF6" w:rsidP="00F277C8">
      <w:pPr>
        <w:shd w:val="clear" w:color="auto" w:fill="FFFFFF"/>
        <w:tabs>
          <w:tab w:val="left" w:pos="422"/>
        </w:tabs>
        <w:spacing w:line="276" w:lineRule="auto"/>
        <w:ind w:left="43"/>
        <w:jc w:val="both"/>
      </w:pPr>
      <w:r>
        <w:rPr>
          <w:color w:val="000000"/>
          <w:spacing w:val="-12"/>
          <w:sz w:val="23"/>
          <w:szCs w:val="23"/>
        </w:rPr>
        <w:t>6.</w:t>
      </w:r>
      <w:r w:rsidR="00D73345">
        <w:rPr>
          <w:color w:val="000000"/>
          <w:sz w:val="23"/>
          <w:szCs w:val="23"/>
        </w:rPr>
        <w:t xml:space="preserve"> </w:t>
      </w:r>
      <w:r w:rsidR="00F277C8">
        <w:rPr>
          <w:color w:val="000000"/>
          <w:spacing w:val="-1"/>
          <w:sz w:val="23"/>
          <w:szCs w:val="23"/>
        </w:rPr>
        <w:t>Dotacja</w:t>
      </w:r>
      <w:r>
        <w:rPr>
          <w:color w:val="000000"/>
          <w:spacing w:val="-1"/>
          <w:sz w:val="23"/>
          <w:szCs w:val="23"/>
        </w:rPr>
        <w:t xml:space="preserve"> gmin</w:t>
      </w:r>
      <w:r w:rsidR="00F277C8">
        <w:rPr>
          <w:color w:val="000000"/>
          <w:spacing w:val="-1"/>
          <w:sz w:val="23"/>
          <w:szCs w:val="23"/>
        </w:rPr>
        <w:t>y może być przeznaczona wyłącznie na</w:t>
      </w:r>
      <w:r>
        <w:rPr>
          <w:color w:val="000000"/>
          <w:spacing w:val="-1"/>
          <w:sz w:val="23"/>
          <w:szCs w:val="23"/>
        </w:rPr>
        <w:t xml:space="preserve"> wspieranie realizowanego zadania,</w:t>
      </w:r>
      <w:r w:rsidR="001500C6"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4"/>
          <w:sz w:val="23"/>
          <w:szCs w:val="23"/>
        </w:rPr>
        <w:t>a w szczególności na pokrycie kosztów związanych z prowadzeniem zajęć opisanych w ogłoszeniu</w:t>
      </w:r>
      <w:r w:rsidR="005F72AC">
        <w:rPr>
          <w:color w:val="000000"/>
          <w:spacing w:val="4"/>
          <w:sz w:val="23"/>
          <w:szCs w:val="23"/>
        </w:rPr>
        <w:t>.</w:t>
      </w:r>
      <w:r w:rsidR="00B17179">
        <w:rPr>
          <w:color w:val="000000"/>
          <w:spacing w:val="4"/>
          <w:sz w:val="23"/>
          <w:szCs w:val="23"/>
        </w:rPr>
        <w:t xml:space="preserve"> </w:t>
      </w:r>
      <w:r w:rsidR="005F72AC">
        <w:rPr>
          <w:color w:val="000000"/>
          <w:spacing w:val="-5"/>
          <w:sz w:val="23"/>
          <w:szCs w:val="23"/>
        </w:rPr>
        <w:t>Z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lastRenderedPageBreak/>
        <w:t>dotacji nie mogą być pokrywane koszty związane z utrzymaniem obiektów, remontami i inwestycjami oraz</w:t>
      </w:r>
      <w:r w:rsidR="00B17179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koszty utrzymania biura podmiotu</w:t>
      </w:r>
    </w:p>
    <w:p w:rsidR="00F277C8" w:rsidRDefault="00F277C8" w:rsidP="00F277C8">
      <w:pPr>
        <w:shd w:val="clear" w:color="auto" w:fill="FFFFFF"/>
        <w:tabs>
          <w:tab w:val="left" w:pos="365"/>
        </w:tabs>
        <w:ind w:left="19"/>
        <w:rPr>
          <w:b/>
          <w:bCs/>
          <w:color w:val="000000"/>
          <w:spacing w:val="-4"/>
          <w:sz w:val="22"/>
          <w:szCs w:val="22"/>
        </w:rPr>
      </w:pPr>
    </w:p>
    <w:p w:rsidR="00AB2BF6" w:rsidRDefault="00AB2BF6" w:rsidP="00F277C8">
      <w:pPr>
        <w:shd w:val="clear" w:color="auto" w:fill="FFFFFF"/>
        <w:tabs>
          <w:tab w:val="left" w:pos="365"/>
        </w:tabs>
        <w:spacing w:line="360" w:lineRule="auto"/>
        <w:ind w:left="19"/>
      </w:pPr>
      <w:r>
        <w:rPr>
          <w:b/>
          <w:bCs/>
          <w:color w:val="000000"/>
          <w:spacing w:val="-4"/>
          <w:sz w:val="22"/>
          <w:szCs w:val="22"/>
        </w:rPr>
        <w:t>III.</w:t>
      </w:r>
      <w:r>
        <w:rPr>
          <w:b/>
          <w:bCs/>
          <w:color w:val="000000"/>
          <w:sz w:val="22"/>
          <w:szCs w:val="22"/>
        </w:rPr>
        <w:tab/>
        <w:t>Termin i kryteria stosowane przy dokonywaniu wyboru oferty.</w:t>
      </w:r>
    </w:p>
    <w:p w:rsidR="00AB2BF6" w:rsidRDefault="005E1B1A" w:rsidP="00F277C8">
      <w:pPr>
        <w:numPr>
          <w:ilvl w:val="0"/>
          <w:numId w:val="4"/>
        </w:numPr>
        <w:shd w:val="clear" w:color="auto" w:fill="FFFFFF"/>
        <w:tabs>
          <w:tab w:val="left" w:pos="254"/>
        </w:tabs>
        <w:spacing w:line="276" w:lineRule="auto"/>
        <w:ind w:left="34"/>
        <w:rPr>
          <w:b/>
          <w:bCs/>
          <w:color w:val="000000"/>
          <w:spacing w:val="-13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>Termin skł</w:t>
      </w:r>
      <w:r w:rsidR="00325B05">
        <w:rPr>
          <w:b/>
          <w:bCs/>
          <w:color w:val="000000"/>
          <w:spacing w:val="1"/>
          <w:sz w:val="22"/>
          <w:szCs w:val="22"/>
        </w:rPr>
        <w:t>adania ofert: 30</w:t>
      </w:r>
      <w:r w:rsidR="004E0943">
        <w:rPr>
          <w:b/>
          <w:bCs/>
          <w:color w:val="000000"/>
          <w:spacing w:val="1"/>
          <w:sz w:val="22"/>
          <w:szCs w:val="22"/>
        </w:rPr>
        <w:t>.12</w:t>
      </w:r>
      <w:r w:rsidR="00AD4209">
        <w:rPr>
          <w:b/>
          <w:bCs/>
          <w:color w:val="000000"/>
          <w:spacing w:val="1"/>
          <w:sz w:val="22"/>
          <w:szCs w:val="22"/>
        </w:rPr>
        <w:t>.201</w:t>
      </w:r>
      <w:r w:rsidR="00127FCC">
        <w:rPr>
          <w:b/>
          <w:bCs/>
          <w:color w:val="000000"/>
          <w:spacing w:val="1"/>
          <w:sz w:val="22"/>
          <w:szCs w:val="22"/>
        </w:rPr>
        <w:t>6</w:t>
      </w:r>
      <w:r w:rsidR="00AB7D80">
        <w:rPr>
          <w:b/>
          <w:bCs/>
          <w:color w:val="000000"/>
          <w:spacing w:val="1"/>
          <w:sz w:val="22"/>
          <w:szCs w:val="22"/>
        </w:rPr>
        <w:t xml:space="preserve"> r. do godz. 12:</w:t>
      </w:r>
      <w:r w:rsidR="00AB2BF6">
        <w:rPr>
          <w:b/>
          <w:bCs/>
          <w:color w:val="000000"/>
          <w:spacing w:val="1"/>
          <w:sz w:val="22"/>
          <w:szCs w:val="22"/>
        </w:rPr>
        <w:t>00</w:t>
      </w:r>
    </w:p>
    <w:p w:rsidR="00AB2BF6" w:rsidRDefault="00AB2BF6" w:rsidP="00F277C8">
      <w:pPr>
        <w:numPr>
          <w:ilvl w:val="0"/>
          <w:numId w:val="4"/>
        </w:numPr>
        <w:shd w:val="clear" w:color="auto" w:fill="FFFFFF"/>
        <w:tabs>
          <w:tab w:val="left" w:pos="254"/>
        </w:tabs>
        <w:spacing w:before="5" w:line="276" w:lineRule="auto"/>
        <w:ind w:left="34"/>
        <w:rPr>
          <w:b/>
          <w:bCs/>
          <w:color w:val="000000"/>
          <w:spacing w:val="-9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Kryteria stosowane przy dokonywaniu wyboru oferty:</w:t>
      </w:r>
    </w:p>
    <w:p w:rsidR="00AB2BF6" w:rsidRDefault="00AB2BF6">
      <w:pPr>
        <w:rPr>
          <w:sz w:val="2"/>
          <w:szCs w:val="2"/>
        </w:rPr>
      </w:pPr>
    </w:p>
    <w:p w:rsidR="00AB2BF6" w:rsidRDefault="00AB2BF6" w:rsidP="00BB4DA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/>
        <w:jc w:val="both"/>
        <w:rPr>
          <w:color w:val="000000"/>
          <w:spacing w:val="-17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merytoryczne - zgodność oferty z zadaniami, na które ogłaszany jest konkurs, oferowany zakres działań,</w:t>
      </w:r>
      <w:r w:rsidR="00B17179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charakter i zasięg oddziaływania, w tym: dostępność realizowanego przedsięwzięcia dla mieszkańców oraz</w:t>
      </w:r>
      <w:r w:rsidR="00B17179"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liczbę osób objętych przedsięwzięciem</w:t>
      </w:r>
    </w:p>
    <w:p w:rsidR="00AB2BF6" w:rsidRDefault="00AB2BF6" w:rsidP="00BB4DA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19"/>
        <w:jc w:val="both"/>
        <w:rPr>
          <w:color w:val="000000"/>
          <w:spacing w:val="-11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finansowe - koszty realizacji planowanego zadania, ocena przedstawionej kalkulacji kosztów, celowości,</w:t>
      </w:r>
      <w:r w:rsidR="00B17179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oszczędności oraz efektywności wykonania, udziału środków własnych, innych źródeł finansowania -</w:t>
      </w:r>
      <w:r w:rsidR="00B17179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zakładani partnerzy, sponsorzy i ich wkład w realizację przedsięwzięcia,</w:t>
      </w:r>
    </w:p>
    <w:p w:rsidR="00AB2BF6" w:rsidRDefault="00AB2BF6" w:rsidP="00BB4DA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19" w:right="422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organizacyjne - posiadane zasoby kadrowe, rzeczowe, dotychczasowe doświadczenie(tradycje) przy</w:t>
      </w:r>
      <w:r w:rsidR="00B17179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realizacji zadań zbliżonych</w:t>
      </w:r>
    </w:p>
    <w:p w:rsidR="00AB2BF6" w:rsidRDefault="00AB2BF6" w:rsidP="00BB4DA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Oferty niekompletne i nieprawidłowo wypełnione albo złożone po terminie nie będą rozpatrywane.</w:t>
      </w:r>
    </w:p>
    <w:p w:rsidR="00AB2BF6" w:rsidRDefault="00AB2BF6" w:rsidP="00BB4DA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 xml:space="preserve">Rozpatrzenie ofert nastąpi </w:t>
      </w:r>
      <w:r w:rsidR="00AB7D80">
        <w:rPr>
          <w:color w:val="000000"/>
          <w:spacing w:val="-4"/>
          <w:sz w:val="23"/>
          <w:szCs w:val="23"/>
        </w:rPr>
        <w:t>w terminie nieprzekraczającym 7</w:t>
      </w:r>
      <w:r>
        <w:rPr>
          <w:color w:val="000000"/>
          <w:spacing w:val="-4"/>
          <w:sz w:val="23"/>
          <w:szCs w:val="23"/>
        </w:rPr>
        <w:t xml:space="preserve"> dni od upływu terminu ich składania.</w:t>
      </w:r>
    </w:p>
    <w:p w:rsidR="00AB2BF6" w:rsidRDefault="00AB2BF6" w:rsidP="00BB4DA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 w:right="422"/>
        <w:jc w:val="both"/>
        <w:rPr>
          <w:color w:val="000000"/>
          <w:spacing w:val="-10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Decyzję o udzieleniu dotacji w formie zarządzenia podejmuje Wójt Gminy Borów po zapoznaniu się</w:t>
      </w:r>
      <w:r w:rsidR="00B17179"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z rekomendacją komisji oceniającej oferty, powołanej w drodze odrębnego zarządzenia</w:t>
      </w:r>
    </w:p>
    <w:p w:rsidR="00AB2BF6" w:rsidRDefault="00AB2BF6" w:rsidP="00BB4DA8">
      <w:pPr>
        <w:shd w:val="clear" w:color="auto" w:fill="FFFFFF"/>
        <w:tabs>
          <w:tab w:val="left" w:pos="365"/>
        </w:tabs>
        <w:spacing w:before="10" w:line="250" w:lineRule="exact"/>
        <w:ind w:left="19"/>
        <w:jc w:val="both"/>
      </w:pPr>
      <w:r>
        <w:rPr>
          <w:b/>
          <w:bCs/>
          <w:color w:val="000000"/>
          <w:spacing w:val="-6"/>
          <w:sz w:val="22"/>
          <w:szCs w:val="22"/>
          <w:lang w:val="en-US"/>
        </w:rPr>
        <w:t>IV.</w:t>
      </w:r>
      <w:r>
        <w:rPr>
          <w:b/>
          <w:bCs/>
          <w:color w:val="000000"/>
          <w:sz w:val="22"/>
          <w:szCs w:val="22"/>
          <w:lang w:val="en-US"/>
        </w:rPr>
        <w:tab/>
      </w:r>
      <w:r>
        <w:rPr>
          <w:b/>
          <w:bCs/>
          <w:color w:val="000000"/>
          <w:spacing w:val="-1"/>
          <w:sz w:val="22"/>
          <w:szCs w:val="22"/>
        </w:rPr>
        <w:t>Warunki realizacji zadania</w:t>
      </w:r>
    </w:p>
    <w:p w:rsidR="00AB2BF6" w:rsidRDefault="00AB2BF6" w:rsidP="00BB4DA8">
      <w:pPr>
        <w:numPr>
          <w:ilvl w:val="0"/>
          <w:numId w:val="6"/>
        </w:numPr>
        <w:shd w:val="clear" w:color="auto" w:fill="FFFFFF"/>
        <w:tabs>
          <w:tab w:val="left" w:pos="230"/>
        </w:tabs>
        <w:spacing w:line="250" w:lineRule="exact"/>
        <w:ind w:left="10"/>
        <w:jc w:val="both"/>
        <w:rPr>
          <w:color w:val="000000"/>
          <w:spacing w:val="-24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Warunkiem rozpoczęcia realizacji zadania jest zawarcie umowy z zachowaniem formy pisemnej.</w:t>
      </w:r>
    </w:p>
    <w:p w:rsidR="00E9784B" w:rsidRPr="00E9784B" w:rsidRDefault="00AB2BF6" w:rsidP="00E9784B">
      <w:pPr>
        <w:numPr>
          <w:ilvl w:val="0"/>
          <w:numId w:val="6"/>
        </w:numPr>
        <w:shd w:val="clear" w:color="auto" w:fill="FFFFFF"/>
        <w:tabs>
          <w:tab w:val="left" w:pos="230"/>
        </w:tabs>
        <w:spacing w:line="250" w:lineRule="exact"/>
        <w:ind w:left="10"/>
        <w:jc w:val="both"/>
      </w:pPr>
      <w:r>
        <w:rPr>
          <w:color w:val="000000"/>
          <w:spacing w:val="-6"/>
          <w:sz w:val="23"/>
          <w:szCs w:val="23"/>
        </w:rPr>
        <w:t>Podmiot dotowany po zakończeniu realizacji zadania zobowiązany jest do przedstawienia szczegółowego</w:t>
      </w:r>
      <w:r w:rsidR="00B17179"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sprawozdania merytorycznego i finansowego z wykonanego zadania zgodnie ze wzorem określonym w</w:t>
      </w:r>
      <w:r w:rsidR="00B17179">
        <w:rPr>
          <w:color w:val="000000"/>
          <w:spacing w:val="-5"/>
          <w:sz w:val="23"/>
          <w:szCs w:val="23"/>
        </w:rPr>
        <w:t xml:space="preserve"> </w:t>
      </w:r>
      <w:r w:rsidR="00E9784B" w:rsidRPr="00120CAB">
        <w:rPr>
          <w:color w:val="212121"/>
          <w:spacing w:val="-4"/>
          <w:sz w:val="23"/>
          <w:szCs w:val="23"/>
        </w:rPr>
        <w:t xml:space="preserve">Rozporządzeniu Ministra Rodziny, Pracy i Polityki Społecznej z dnia 19 sierpnia 2016 r. w sprawie </w:t>
      </w:r>
      <w:r w:rsidR="00E9784B" w:rsidRPr="00120CAB">
        <w:rPr>
          <w:bCs/>
          <w:sz w:val="23"/>
          <w:szCs w:val="23"/>
        </w:rPr>
        <w:t>w sprawie wzorów ofert i ramowych wzorów umów dotyczących realizacji zadań publicznych oraz wzorów sprawozdań z wykonania tych zadań</w:t>
      </w:r>
      <w:r w:rsidR="00E9784B" w:rsidRPr="00120CAB">
        <w:rPr>
          <w:color w:val="212121"/>
          <w:spacing w:val="-4"/>
          <w:sz w:val="23"/>
          <w:szCs w:val="23"/>
        </w:rPr>
        <w:t xml:space="preserve"> </w:t>
      </w:r>
      <w:r w:rsidR="00E9784B" w:rsidRPr="00120CAB">
        <w:rPr>
          <w:color w:val="212121"/>
          <w:spacing w:val="-5"/>
          <w:sz w:val="23"/>
          <w:szCs w:val="23"/>
        </w:rPr>
        <w:t xml:space="preserve">(Dz. U. </w:t>
      </w:r>
      <w:r w:rsidR="00E9784B">
        <w:rPr>
          <w:color w:val="212121"/>
          <w:spacing w:val="-5"/>
          <w:sz w:val="23"/>
          <w:szCs w:val="23"/>
        </w:rPr>
        <w:t xml:space="preserve">z 2016r. </w:t>
      </w:r>
      <w:r w:rsidR="00E9784B" w:rsidRPr="00120CAB">
        <w:rPr>
          <w:color w:val="212121"/>
          <w:spacing w:val="-5"/>
          <w:sz w:val="23"/>
          <w:szCs w:val="23"/>
        </w:rPr>
        <w:t>p</w:t>
      </w:r>
      <w:r w:rsidR="00E9784B">
        <w:rPr>
          <w:color w:val="212121"/>
          <w:spacing w:val="-5"/>
          <w:sz w:val="23"/>
          <w:szCs w:val="23"/>
        </w:rPr>
        <w:t>o</w:t>
      </w:r>
      <w:r w:rsidR="00E9784B" w:rsidRPr="00120CAB">
        <w:rPr>
          <w:color w:val="212121"/>
          <w:spacing w:val="-5"/>
          <w:sz w:val="23"/>
          <w:szCs w:val="23"/>
        </w:rPr>
        <w:t xml:space="preserve">z. </w:t>
      </w:r>
      <w:r w:rsidR="00E9784B">
        <w:rPr>
          <w:color w:val="212121"/>
          <w:spacing w:val="-5"/>
          <w:sz w:val="23"/>
          <w:szCs w:val="23"/>
        </w:rPr>
        <w:t>1300</w:t>
      </w:r>
      <w:r w:rsidR="00E9784B" w:rsidRPr="00120CAB">
        <w:rPr>
          <w:color w:val="212121"/>
          <w:spacing w:val="-5"/>
          <w:sz w:val="23"/>
          <w:szCs w:val="23"/>
        </w:rPr>
        <w:t>)</w:t>
      </w:r>
    </w:p>
    <w:p w:rsidR="00AB2BF6" w:rsidRDefault="00AB2BF6" w:rsidP="00E9784B">
      <w:pPr>
        <w:shd w:val="clear" w:color="auto" w:fill="FFFFFF"/>
        <w:tabs>
          <w:tab w:val="left" w:pos="230"/>
        </w:tabs>
        <w:spacing w:line="250" w:lineRule="exact"/>
        <w:ind w:left="10"/>
        <w:jc w:val="both"/>
      </w:pPr>
      <w:r>
        <w:rPr>
          <w:b/>
          <w:bCs/>
          <w:color w:val="000000"/>
          <w:spacing w:val="-10"/>
          <w:sz w:val="22"/>
          <w:szCs w:val="22"/>
          <w:lang w:val="en-US"/>
        </w:rPr>
        <w:t>V.</w:t>
      </w:r>
      <w:r>
        <w:rPr>
          <w:b/>
          <w:bCs/>
          <w:color w:val="000000"/>
          <w:sz w:val="22"/>
          <w:szCs w:val="22"/>
          <w:lang w:val="en-US"/>
        </w:rPr>
        <w:tab/>
      </w:r>
      <w:r>
        <w:rPr>
          <w:b/>
          <w:bCs/>
          <w:color w:val="000000"/>
          <w:spacing w:val="-1"/>
          <w:sz w:val="22"/>
          <w:szCs w:val="22"/>
        </w:rPr>
        <w:t>Informacje dodatkowe</w:t>
      </w:r>
    </w:p>
    <w:p w:rsidR="00AB2BF6" w:rsidRDefault="00AB2BF6" w:rsidP="00BB4DA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26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O rozstrzygnięciu konkursu i jego wyniku oferenci zostaną powiadomieni na piśmie.</w:t>
      </w:r>
    </w:p>
    <w:p w:rsidR="00AB2BF6" w:rsidRDefault="00AB2BF6" w:rsidP="00BB4DA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Wójt Gminy Borów zastrzega sobie prawo odwołania konkursu ofert w całości lub części, przedłużenia</w:t>
      </w:r>
      <w:r w:rsidR="00B17179"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terminu składania ofert, zmiany terminu i miejsca otwarcia ofert oraz terminu rozstrzygnięcia konkursu.</w:t>
      </w:r>
    </w:p>
    <w:p w:rsidR="00AB2BF6" w:rsidRDefault="00AB2BF6" w:rsidP="00BB4DA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>Niezbędne informacje na temat warunków, możliwości, trybu i kryteriów udzielania dotacji oraz pełną</w:t>
      </w:r>
      <w:r w:rsidR="00B17179"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treść ogłoszenia wraz z formularzem oferty można uzyskać na stronie internetowej urzędu oraz w jego</w:t>
      </w:r>
      <w:r w:rsidR="00B17179"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 xml:space="preserve">siedzibie-ul. Konstytucji 3 Maja 22, 39 33022, - Pan Stanisław Czajka lub </w:t>
      </w:r>
      <w:r w:rsidR="00AB7D80">
        <w:rPr>
          <w:color w:val="000000"/>
          <w:spacing w:val="-4"/>
          <w:sz w:val="23"/>
          <w:szCs w:val="23"/>
        </w:rPr>
        <w:t>Pani Bogumiła Mierzwińska</w:t>
      </w:r>
      <w:r w:rsidR="00307CBB">
        <w:rPr>
          <w:color w:val="000000"/>
          <w:spacing w:val="-4"/>
          <w:sz w:val="23"/>
          <w:szCs w:val="23"/>
        </w:rPr>
        <w:t>.</w:t>
      </w:r>
    </w:p>
    <w:p w:rsidR="00AB2BF6" w:rsidRDefault="00AB2BF6">
      <w:pPr>
        <w:spacing w:before="466"/>
        <w:ind w:left="7694"/>
        <w:rPr>
          <w:sz w:val="24"/>
          <w:szCs w:val="24"/>
        </w:rPr>
      </w:pPr>
    </w:p>
    <w:sectPr w:rsidR="00AB2BF6" w:rsidSect="00094ADB">
      <w:pgSz w:w="11909" w:h="16834"/>
      <w:pgMar w:top="1440" w:right="1284" w:bottom="720" w:left="896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B3" w:rsidRDefault="00E149B3" w:rsidP="00401A97">
      <w:r>
        <w:separator/>
      </w:r>
    </w:p>
  </w:endnote>
  <w:endnote w:type="continuationSeparator" w:id="0">
    <w:p w:rsidR="00E149B3" w:rsidRDefault="00E149B3" w:rsidP="0040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B3" w:rsidRDefault="00E149B3" w:rsidP="00401A97">
      <w:r>
        <w:separator/>
      </w:r>
    </w:p>
  </w:footnote>
  <w:footnote w:type="continuationSeparator" w:id="0">
    <w:p w:rsidR="00E149B3" w:rsidRDefault="00E149B3" w:rsidP="00401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CC1"/>
    <w:multiLevelType w:val="singleLevel"/>
    <w:tmpl w:val="0D82B95A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38611040"/>
    <w:multiLevelType w:val="singleLevel"/>
    <w:tmpl w:val="35CC3C9E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43BA0611"/>
    <w:multiLevelType w:val="singleLevel"/>
    <w:tmpl w:val="F5426ED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530F3D66"/>
    <w:multiLevelType w:val="singleLevel"/>
    <w:tmpl w:val="58A89830"/>
    <w:lvl w:ilvl="0">
      <w:start w:val="1"/>
      <w:numFmt w:val="decimal"/>
      <w:lvlText w:val="2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6A8003F0"/>
    <w:multiLevelType w:val="singleLevel"/>
    <w:tmpl w:val="8622592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5">
    <w:nsid w:val="758117B8"/>
    <w:multiLevelType w:val="singleLevel"/>
    <w:tmpl w:val="8622592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lowerLetter"/>
        <w:lvlText w:val="%1)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361F"/>
    <w:rsid w:val="00021FA9"/>
    <w:rsid w:val="00094ADB"/>
    <w:rsid w:val="000B465C"/>
    <w:rsid w:val="000D447A"/>
    <w:rsid w:val="00120CAB"/>
    <w:rsid w:val="00127FCC"/>
    <w:rsid w:val="001500C6"/>
    <w:rsid w:val="00187100"/>
    <w:rsid w:val="001C235E"/>
    <w:rsid w:val="001E29F0"/>
    <w:rsid w:val="0021424A"/>
    <w:rsid w:val="00254342"/>
    <w:rsid w:val="00307CBB"/>
    <w:rsid w:val="00325B05"/>
    <w:rsid w:val="003E1D06"/>
    <w:rsid w:val="00401A97"/>
    <w:rsid w:val="00416DA9"/>
    <w:rsid w:val="00473AD8"/>
    <w:rsid w:val="004E0943"/>
    <w:rsid w:val="00577F81"/>
    <w:rsid w:val="005E1B1A"/>
    <w:rsid w:val="005F72AC"/>
    <w:rsid w:val="00672C0F"/>
    <w:rsid w:val="006B361F"/>
    <w:rsid w:val="00705B6E"/>
    <w:rsid w:val="0077287E"/>
    <w:rsid w:val="00776693"/>
    <w:rsid w:val="00882766"/>
    <w:rsid w:val="00926811"/>
    <w:rsid w:val="009F5ABD"/>
    <w:rsid w:val="00A275E7"/>
    <w:rsid w:val="00AB2BF6"/>
    <w:rsid w:val="00AB7D80"/>
    <w:rsid w:val="00AD4209"/>
    <w:rsid w:val="00B17179"/>
    <w:rsid w:val="00B70A0A"/>
    <w:rsid w:val="00BB4DA8"/>
    <w:rsid w:val="00C921BC"/>
    <w:rsid w:val="00CC75DF"/>
    <w:rsid w:val="00CF02D2"/>
    <w:rsid w:val="00D43244"/>
    <w:rsid w:val="00D73345"/>
    <w:rsid w:val="00E149B3"/>
    <w:rsid w:val="00E9784B"/>
    <w:rsid w:val="00EA137D"/>
    <w:rsid w:val="00EA2C7D"/>
    <w:rsid w:val="00F15293"/>
    <w:rsid w:val="00F2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AD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882766"/>
    <w:rPr>
      <w:rFonts w:cs="Times New Roman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5F72A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33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01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1A97"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01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1A9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5429-9F57-4967-A33E-BAA06014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794</Words>
  <Characters>4765</Characters>
  <Application>Microsoft Office Word</Application>
  <DocSecurity>0</DocSecurity>
  <Lines>39</Lines>
  <Paragraphs>11</Paragraphs>
  <ScaleCrop>false</ScaleCrop>
  <Company>Urzad Gminy w Borowie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Właściciel</dc:creator>
  <cp:lastModifiedBy>kchudak</cp:lastModifiedBy>
  <cp:revision>19</cp:revision>
  <cp:lastPrinted>2016-12-02T07:26:00Z</cp:lastPrinted>
  <dcterms:created xsi:type="dcterms:W3CDTF">2016-12-02T12:56:00Z</dcterms:created>
  <dcterms:modified xsi:type="dcterms:W3CDTF">2016-12-06T07:19:00Z</dcterms:modified>
</cp:coreProperties>
</file>